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4B" w:rsidRPr="001F2E31" w:rsidRDefault="00D81183" w:rsidP="00D81183">
      <w:pPr>
        <w:pStyle w:val="Tekstpodstawowy"/>
        <w:spacing w:before="67"/>
        <w:ind w:left="5040" w:firstLine="72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Łyszkowice</w:t>
      </w:r>
      <w:r w:rsidR="00E547C4" w:rsidRPr="001F2E31">
        <w:rPr>
          <w:rFonts w:ascii="Times New Roman" w:hAnsi="Times New Roman" w:cs="Times New Roman"/>
        </w:rPr>
        <w:t>,</w:t>
      </w:r>
      <w:r w:rsidR="00E547C4" w:rsidRPr="001F2E31">
        <w:rPr>
          <w:rFonts w:ascii="Times New Roman" w:hAnsi="Times New Roman" w:cs="Times New Roman"/>
          <w:spacing w:val="-4"/>
        </w:rPr>
        <w:t xml:space="preserve"> </w:t>
      </w:r>
      <w:r w:rsidR="00E547C4" w:rsidRPr="001F2E31">
        <w:rPr>
          <w:rFonts w:ascii="Times New Roman" w:hAnsi="Times New Roman" w:cs="Times New Roman"/>
          <w:spacing w:val="-2"/>
        </w:rPr>
        <w:t>dnia……………………….</w:t>
      </w:r>
    </w:p>
    <w:p w:rsidR="00DC024B" w:rsidRPr="001F2E31" w:rsidRDefault="00DC024B">
      <w:pPr>
        <w:pStyle w:val="Tekstpodstawowy"/>
        <w:spacing w:before="5"/>
        <w:rPr>
          <w:rFonts w:ascii="Times New Roman" w:hAnsi="Times New Roman" w:cs="Times New Roman"/>
        </w:rPr>
      </w:pPr>
    </w:p>
    <w:p w:rsidR="003E69BC" w:rsidRPr="001F2E31" w:rsidRDefault="003E69BC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D81183" w:rsidRPr="001F2E31" w:rsidRDefault="00E547C4" w:rsidP="00D81183">
      <w:pPr>
        <w:spacing w:before="251"/>
        <w:ind w:left="5760" w:right="695"/>
        <w:rPr>
          <w:rFonts w:ascii="Times New Roman" w:hAnsi="Times New Roman" w:cs="Times New Roman"/>
          <w:b/>
        </w:rPr>
      </w:pPr>
      <w:r w:rsidRPr="001F2E31">
        <w:rPr>
          <w:rFonts w:ascii="Times New Roman" w:hAnsi="Times New Roman" w:cs="Times New Roman"/>
          <w:b/>
        </w:rPr>
        <w:t>Urząd</w:t>
      </w:r>
      <w:r w:rsidRPr="001F2E31">
        <w:rPr>
          <w:rFonts w:ascii="Times New Roman" w:hAnsi="Times New Roman" w:cs="Times New Roman"/>
          <w:b/>
          <w:spacing w:val="-14"/>
        </w:rPr>
        <w:t xml:space="preserve"> </w:t>
      </w:r>
      <w:r w:rsidRPr="001F2E31">
        <w:rPr>
          <w:rFonts w:ascii="Times New Roman" w:hAnsi="Times New Roman" w:cs="Times New Roman"/>
          <w:b/>
        </w:rPr>
        <w:t>Gminy</w:t>
      </w:r>
      <w:r w:rsidRPr="001F2E31">
        <w:rPr>
          <w:rFonts w:ascii="Times New Roman" w:hAnsi="Times New Roman" w:cs="Times New Roman"/>
          <w:b/>
          <w:spacing w:val="-14"/>
        </w:rPr>
        <w:t xml:space="preserve"> </w:t>
      </w:r>
      <w:r w:rsidR="00D81183" w:rsidRPr="001F2E31">
        <w:rPr>
          <w:rFonts w:ascii="Times New Roman" w:hAnsi="Times New Roman" w:cs="Times New Roman"/>
          <w:b/>
        </w:rPr>
        <w:t>Łyszkowice</w:t>
      </w:r>
    </w:p>
    <w:p w:rsidR="00DC024B" w:rsidRPr="001F2E31" w:rsidRDefault="00E547C4" w:rsidP="00D81183">
      <w:pPr>
        <w:spacing w:before="251"/>
        <w:ind w:left="5040" w:right="695" w:firstLine="720"/>
        <w:rPr>
          <w:rFonts w:ascii="Times New Roman" w:hAnsi="Times New Roman" w:cs="Times New Roman"/>
          <w:b/>
        </w:rPr>
      </w:pPr>
      <w:r w:rsidRPr="001F2E31">
        <w:rPr>
          <w:rFonts w:ascii="Times New Roman" w:hAnsi="Times New Roman" w:cs="Times New Roman"/>
          <w:b/>
        </w:rPr>
        <w:t xml:space="preserve">ul. </w:t>
      </w:r>
      <w:r w:rsidR="00CA2A1A">
        <w:rPr>
          <w:rFonts w:ascii="Times New Roman" w:hAnsi="Times New Roman" w:cs="Times New Roman"/>
          <w:b/>
        </w:rPr>
        <w:t>Gminna 11</w:t>
      </w:r>
      <w:bookmarkStart w:id="0" w:name="_GoBack"/>
      <w:bookmarkEnd w:id="0"/>
    </w:p>
    <w:p w:rsidR="00DC024B" w:rsidRPr="001F2E31" w:rsidRDefault="00E547C4" w:rsidP="00D81183">
      <w:pPr>
        <w:spacing w:line="251" w:lineRule="exact"/>
        <w:ind w:left="5040" w:firstLine="720"/>
        <w:rPr>
          <w:rFonts w:ascii="Times New Roman" w:hAnsi="Times New Roman" w:cs="Times New Roman"/>
          <w:b/>
        </w:rPr>
      </w:pPr>
      <w:r w:rsidRPr="001F2E31">
        <w:rPr>
          <w:rFonts w:ascii="Times New Roman" w:hAnsi="Times New Roman" w:cs="Times New Roman"/>
          <w:b/>
        </w:rPr>
        <w:t>9</w:t>
      </w:r>
      <w:r w:rsidR="00D81183" w:rsidRPr="001F2E31">
        <w:rPr>
          <w:rFonts w:ascii="Times New Roman" w:hAnsi="Times New Roman" w:cs="Times New Roman"/>
          <w:b/>
        </w:rPr>
        <w:t>9</w:t>
      </w:r>
      <w:r w:rsidRPr="001F2E31">
        <w:rPr>
          <w:rFonts w:ascii="Times New Roman" w:hAnsi="Times New Roman" w:cs="Times New Roman"/>
          <w:b/>
        </w:rPr>
        <w:t>-</w:t>
      </w:r>
      <w:r w:rsidR="00D81183" w:rsidRPr="001F2E31">
        <w:rPr>
          <w:rFonts w:ascii="Times New Roman" w:hAnsi="Times New Roman" w:cs="Times New Roman"/>
          <w:b/>
        </w:rPr>
        <w:t>420</w:t>
      </w:r>
      <w:r w:rsidRPr="001F2E31">
        <w:rPr>
          <w:rFonts w:ascii="Times New Roman" w:hAnsi="Times New Roman" w:cs="Times New Roman"/>
          <w:b/>
        </w:rPr>
        <w:t xml:space="preserve"> </w:t>
      </w:r>
      <w:r w:rsidR="00D81183" w:rsidRPr="001F2E31">
        <w:rPr>
          <w:rFonts w:ascii="Times New Roman" w:hAnsi="Times New Roman" w:cs="Times New Roman"/>
          <w:b/>
          <w:spacing w:val="-2"/>
        </w:rPr>
        <w:t>Łyszkowice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  <w:b/>
        </w:rPr>
      </w:pPr>
    </w:p>
    <w:p w:rsidR="00DC024B" w:rsidRPr="001F2E31" w:rsidRDefault="00DC024B">
      <w:pPr>
        <w:pStyle w:val="Tekstpodstawowy"/>
        <w:spacing w:before="1"/>
        <w:rPr>
          <w:rFonts w:ascii="Times New Roman" w:hAnsi="Times New Roman" w:cs="Times New Roman"/>
          <w:b/>
        </w:rPr>
      </w:pPr>
    </w:p>
    <w:p w:rsidR="00DC024B" w:rsidRPr="001F2E31" w:rsidRDefault="003E69BC">
      <w:pPr>
        <w:ind w:left="3" w:right="2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F2E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Zgłoszenie </w:t>
      </w:r>
    </w:p>
    <w:p w:rsidR="00D81183" w:rsidRPr="001F2E31" w:rsidRDefault="00D81183">
      <w:pPr>
        <w:ind w:left="3"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4B" w:rsidRPr="001F2E31" w:rsidRDefault="00E547C4">
      <w:pPr>
        <w:spacing w:before="126" w:line="360" w:lineRule="auto"/>
        <w:ind w:right="2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F2E31">
        <w:rPr>
          <w:rFonts w:ascii="Times New Roman" w:hAnsi="Times New Roman" w:cs="Times New Roman"/>
          <w:b/>
          <w:sz w:val="28"/>
          <w:szCs w:val="28"/>
        </w:rPr>
        <w:t>na</w:t>
      </w:r>
      <w:r w:rsidRPr="001F2E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bezpłatną</w:t>
      </w:r>
      <w:r w:rsidRPr="001F2E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usługę</w:t>
      </w:r>
      <w:r w:rsidRPr="001F2E3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weterynaryjną</w:t>
      </w:r>
      <w:r w:rsidRPr="001F2E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polegającą</w:t>
      </w:r>
      <w:r w:rsidRPr="001F2E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na</w:t>
      </w:r>
      <w:r w:rsidRPr="001F2E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F2E31">
        <w:rPr>
          <w:rFonts w:ascii="Times New Roman" w:hAnsi="Times New Roman" w:cs="Times New Roman"/>
          <w:b/>
          <w:sz w:val="28"/>
          <w:szCs w:val="28"/>
        </w:rPr>
        <w:t>czipowaniu</w:t>
      </w:r>
      <w:proofErr w:type="spellEnd"/>
      <w:r w:rsidRPr="001F2E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>psów</w:t>
      </w:r>
      <w:r w:rsidRPr="001F2E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b/>
          <w:sz w:val="28"/>
          <w:szCs w:val="28"/>
        </w:rPr>
        <w:t xml:space="preserve">posiadających </w:t>
      </w:r>
      <w:r w:rsidRPr="001F2E31">
        <w:rPr>
          <w:rFonts w:ascii="Times New Roman" w:hAnsi="Times New Roman" w:cs="Times New Roman"/>
          <w:b/>
          <w:spacing w:val="-2"/>
          <w:sz w:val="28"/>
          <w:szCs w:val="28"/>
        </w:rPr>
        <w:t>właściciela</w:t>
      </w:r>
    </w:p>
    <w:p w:rsidR="00DC024B" w:rsidRPr="001F2E31" w:rsidRDefault="00DC024B" w:rsidP="003E69BC">
      <w:pPr>
        <w:pStyle w:val="Tekstpodstawowy"/>
        <w:spacing w:line="362" w:lineRule="auto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0"/>
          <w:numId w:val="3"/>
        </w:numPr>
        <w:tabs>
          <w:tab w:val="left" w:pos="682"/>
        </w:tabs>
        <w:spacing w:line="250" w:lineRule="exact"/>
        <w:ind w:hanging="333"/>
        <w:jc w:val="left"/>
        <w:rPr>
          <w:rFonts w:ascii="Times New Roman" w:hAnsi="Times New Roman" w:cs="Times New Roman"/>
          <w:sz w:val="28"/>
          <w:szCs w:val="28"/>
        </w:rPr>
      </w:pPr>
      <w:r w:rsidRPr="001F2E31">
        <w:rPr>
          <w:rFonts w:ascii="Times New Roman" w:hAnsi="Times New Roman" w:cs="Times New Roman"/>
          <w:sz w:val="28"/>
          <w:szCs w:val="28"/>
        </w:rPr>
        <w:t>Dane</w:t>
      </w:r>
      <w:r w:rsidRPr="001F2E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sz w:val="28"/>
          <w:szCs w:val="28"/>
        </w:rPr>
        <w:t>właściciela</w:t>
      </w:r>
      <w:r w:rsidRPr="001F2E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2E31">
        <w:rPr>
          <w:rFonts w:ascii="Times New Roman" w:hAnsi="Times New Roman" w:cs="Times New Roman"/>
          <w:spacing w:val="-2"/>
          <w:sz w:val="28"/>
          <w:szCs w:val="28"/>
        </w:rPr>
        <w:t>zwierzęcia:</w:t>
      </w:r>
    </w:p>
    <w:p w:rsidR="001F2E31" w:rsidRPr="001F2E31" w:rsidRDefault="001F2E31" w:rsidP="001F2E31">
      <w:pPr>
        <w:pStyle w:val="Akapitzlist"/>
        <w:tabs>
          <w:tab w:val="left" w:pos="682"/>
        </w:tabs>
        <w:spacing w:line="250" w:lineRule="exact"/>
        <w:ind w:left="68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spacing w:before="124"/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Imię</w:t>
      </w:r>
      <w:r w:rsidRPr="001F2E31">
        <w:rPr>
          <w:rFonts w:ascii="Times New Roman" w:hAnsi="Times New Roman" w:cs="Times New Roman"/>
          <w:spacing w:val="-4"/>
        </w:rPr>
        <w:t xml:space="preserve"> </w:t>
      </w:r>
      <w:r w:rsidRPr="001F2E31">
        <w:rPr>
          <w:rFonts w:ascii="Times New Roman" w:hAnsi="Times New Roman" w:cs="Times New Roman"/>
        </w:rPr>
        <w:t>i</w:t>
      </w:r>
      <w:r w:rsidRPr="001F2E31">
        <w:rPr>
          <w:rFonts w:ascii="Times New Roman" w:hAnsi="Times New Roman" w:cs="Times New Roman"/>
          <w:spacing w:val="-2"/>
        </w:rPr>
        <w:t xml:space="preserve"> </w:t>
      </w:r>
      <w:r w:rsidRPr="001F2E31">
        <w:rPr>
          <w:rFonts w:ascii="Times New Roman" w:hAnsi="Times New Roman" w:cs="Times New Roman"/>
        </w:rPr>
        <w:t>Nazwisko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………………………………………………………………………………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spacing w:before="1"/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Adres</w:t>
      </w:r>
      <w:r w:rsidRPr="001F2E31">
        <w:rPr>
          <w:rFonts w:ascii="Times New Roman" w:hAnsi="Times New Roman" w:cs="Times New Roman"/>
          <w:spacing w:val="-4"/>
        </w:rPr>
        <w:t xml:space="preserve"> </w:t>
      </w:r>
      <w:r w:rsidRPr="001F2E31">
        <w:rPr>
          <w:rFonts w:ascii="Times New Roman" w:hAnsi="Times New Roman" w:cs="Times New Roman"/>
        </w:rPr>
        <w:t>zamieszkania</w:t>
      </w:r>
      <w:r w:rsidRPr="001F2E31">
        <w:rPr>
          <w:rFonts w:ascii="Times New Roman" w:hAnsi="Times New Roman" w:cs="Times New Roman"/>
          <w:spacing w:val="-4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………………………………………………………………………….</w:t>
      </w: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681"/>
        </w:tabs>
        <w:spacing w:before="251"/>
        <w:ind w:left="681" w:hanging="205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PESEL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2"/>
        </w:rPr>
        <w:t xml:space="preserve"> …………………………………………………………………………………………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681"/>
        </w:tabs>
        <w:ind w:left="681" w:hanging="205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Telefon</w:t>
      </w:r>
      <w:r w:rsidRPr="001F2E31">
        <w:rPr>
          <w:rFonts w:ascii="Times New Roman" w:hAnsi="Times New Roman" w:cs="Times New Roman"/>
          <w:spacing w:val="-4"/>
        </w:rPr>
        <w:t xml:space="preserve"> </w:t>
      </w:r>
      <w:r w:rsidRPr="001F2E31">
        <w:rPr>
          <w:rFonts w:ascii="Times New Roman" w:hAnsi="Times New Roman" w:cs="Times New Roman"/>
        </w:rPr>
        <w:t>kontaktowy</w:t>
      </w:r>
      <w:r w:rsidR="00240B15" w:rsidRPr="001F2E31">
        <w:rPr>
          <w:rFonts w:ascii="Times New Roman" w:hAnsi="Times New Roman" w:cs="Times New Roman"/>
        </w:rPr>
        <w:t xml:space="preserve"> *</w:t>
      </w:r>
      <w:r w:rsidRPr="001F2E31">
        <w:rPr>
          <w:rFonts w:ascii="Times New Roman" w:hAnsi="Times New Roman" w:cs="Times New Roman"/>
          <w:spacing w:val="-5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……………………………………………………………………………..</w:t>
      </w:r>
    </w:p>
    <w:p w:rsidR="00DC024B" w:rsidRPr="001F2E31" w:rsidRDefault="00DC024B">
      <w:pPr>
        <w:pStyle w:val="Tekstpodstawowy"/>
        <w:spacing w:before="1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681"/>
        </w:tabs>
        <w:ind w:left="681" w:hanging="205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Adres</w:t>
      </w:r>
      <w:r w:rsidRPr="001F2E31">
        <w:rPr>
          <w:rFonts w:ascii="Times New Roman" w:hAnsi="Times New Roman" w:cs="Times New Roman"/>
          <w:spacing w:val="-5"/>
        </w:rPr>
        <w:t xml:space="preserve"> </w:t>
      </w:r>
      <w:r w:rsidRPr="001F2E31">
        <w:rPr>
          <w:rFonts w:ascii="Times New Roman" w:hAnsi="Times New Roman" w:cs="Times New Roman"/>
        </w:rPr>
        <w:t>e-mail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="00240B15" w:rsidRPr="001F2E31">
        <w:rPr>
          <w:rFonts w:ascii="Times New Roman" w:hAnsi="Times New Roman" w:cs="Times New Roman"/>
          <w:spacing w:val="-3"/>
        </w:rPr>
        <w:t>*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2"/>
        </w:rPr>
        <w:t xml:space="preserve"> …………………………………………………………………………………….</w:t>
      </w:r>
    </w:p>
    <w:p w:rsidR="00DC024B" w:rsidRPr="001F2E31" w:rsidRDefault="00E547C4">
      <w:pPr>
        <w:pStyle w:val="Akapitzlist"/>
        <w:numPr>
          <w:ilvl w:val="0"/>
          <w:numId w:val="3"/>
        </w:numPr>
        <w:tabs>
          <w:tab w:val="left" w:pos="682"/>
        </w:tabs>
        <w:spacing w:before="251"/>
        <w:ind w:hanging="408"/>
        <w:jc w:val="left"/>
        <w:rPr>
          <w:rFonts w:ascii="Times New Roman" w:hAnsi="Times New Roman" w:cs="Times New Roman"/>
          <w:sz w:val="28"/>
          <w:szCs w:val="28"/>
        </w:rPr>
      </w:pPr>
      <w:r w:rsidRPr="001F2E31">
        <w:rPr>
          <w:rFonts w:ascii="Times New Roman" w:hAnsi="Times New Roman" w:cs="Times New Roman"/>
          <w:sz w:val="28"/>
          <w:szCs w:val="28"/>
        </w:rPr>
        <w:t>Dane</w:t>
      </w:r>
      <w:r w:rsidRPr="001F2E31">
        <w:rPr>
          <w:rFonts w:ascii="Times New Roman" w:hAnsi="Times New Roman" w:cs="Times New Roman"/>
          <w:spacing w:val="-2"/>
          <w:sz w:val="28"/>
          <w:szCs w:val="28"/>
        </w:rPr>
        <w:t xml:space="preserve"> zwierzęcia:</w:t>
      </w:r>
    </w:p>
    <w:p w:rsidR="001F2E31" w:rsidRPr="001F2E31" w:rsidRDefault="001F2E31">
      <w:pPr>
        <w:pStyle w:val="Akapitzlist"/>
        <w:numPr>
          <w:ilvl w:val="0"/>
          <w:numId w:val="3"/>
        </w:numPr>
        <w:tabs>
          <w:tab w:val="left" w:pos="682"/>
        </w:tabs>
        <w:spacing w:before="251"/>
        <w:ind w:hanging="408"/>
        <w:jc w:val="left"/>
        <w:rPr>
          <w:rFonts w:ascii="Times New Roman" w:hAnsi="Times New Roman" w:cs="Times New Roman"/>
          <w:sz w:val="28"/>
          <w:szCs w:val="28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681"/>
        </w:tabs>
        <w:spacing w:before="128"/>
        <w:ind w:left="681" w:hanging="205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Gatunek</w:t>
      </w:r>
      <w:r w:rsidRPr="001F2E31">
        <w:rPr>
          <w:rFonts w:ascii="Times New Roman" w:hAnsi="Times New Roman" w:cs="Times New Roman"/>
          <w:spacing w:val="50"/>
        </w:rPr>
        <w:t xml:space="preserve"> </w:t>
      </w:r>
      <w:r w:rsidRPr="001F2E31">
        <w:rPr>
          <w:rFonts w:ascii="Times New Roman" w:hAnsi="Times New Roman" w:cs="Times New Roman"/>
        </w:rPr>
        <w:t xml:space="preserve">– </w:t>
      </w:r>
      <w:r w:rsidRPr="001F2E31">
        <w:rPr>
          <w:rFonts w:ascii="Times New Roman" w:hAnsi="Times New Roman" w:cs="Times New Roman"/>
          <w:spacing w:val="-2"/>
        </w:rPr>
        <w:t>………………………………………………………………………………………</w:t>
      </w:r>
    </w:p>
    <w:p w:rsidR="00DC024B" w:rsidRPr="001F2E31" w:rsidRDefault="00DC024B">
      <w:pPr>
        <w:pStyle w:val="Tekstpodstawowy"/>
        <w:spacing w:before="1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Płeć 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………………………….…………………………………………………………………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Rasa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………………………….…………………………………………………………………</w:t>
      </w: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spacing w:before="251"/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Maść</w:t>
      </w:r>
      <w:r w:rsidRPr="001F2E31">
        <w:rPr>
          <w:rFonts w:ascii="Times New Roman" w:hAnsi="Times New Roman" w:cs="Times New Roman"/>
          <w:spacing w:val="-4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1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………………………….………………………………………………………………</w:t>
      </w:r>
    </w:p>
    <w:p w:rsidR="00DC024B" w:rsidRPr="001F2E31" w:rsidRDefault="00DC024B">
      <w:pPr>
        <w:pStyle w:val="Tekstpodstawowy"/>
        <w:spacing w:before="1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Imię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</w:rPr>
        <w:t>–</w:t>
      </w:r>
      <w:r w:rsidRPr="001F2E31">
        <w:rPr>
          <w:rFonts w:ascii="Times New Roman" w:hAnsi="Times New Roman" w:cs="Times New Roman"/>
          <w:spacing w:val="-3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………………………….…………………………………………………………………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E547C4">
      <w:pPr>
        <w:pStyle w:val="Akapitzlist"/>
        <w:numPr>
          <w:ilvl w:val="1"/>
          <w:numId w:val="3"/>
        </w:numPr>
        <w:tabs>
          <w:tab w:val="left" w:pos="736"/>
        </w:tabs>
        <w:ind w:left="736" w:hanging="260"/>
        <w:rPr>
          <w:rFonts w:ascii="Times New Roman" w:hAnsi="Times New Roman" w:cs="Times New Roman"/>
        </w:rPr>
      </w:pPr>
      <w:r w:rsidRPr="001F2E31">
        <w:rPr>
          <w:rFonts w:ascii="Times New Roman" w:hAnsi="Times New Roman" w:cs="Times New Roman"/>
        </w:rPr>
        <w:t>Miejsce</w:t>
      </w:r>
      <w:r w:rsidRPr="001F2E31">
        <w:rPr>
          <w:rFonts w:ascii="Times New Roman" w:hAnsi="Times New Roman" w:cs="Times New Roman"/>
          <w:spacing w:val="-8"/>
        </w:rPr>
        <w:t xml:space="preserve"> </w:t>
      </w:r>
      <w:r w:rsidRPr="001F2E31">
        <w:rPr>
          <w:rFonts w:ascii="Times New Roman" w:hAnsi="Times New Roman" w:cs="Times New Roman"/>
        </w:rPr>
        <w:t>przebywania</w:t>
      </w:r>
      <w:r w:rsidRPr="001F2E31">
        <w:rPr>
          <w:rFonts w:ascii="Times New Roman" w:hAnsi="Times New Roman" w:cs="Times New Roman"/>
          <w:spacing w:val="-5"/>
        </w:rPr>
        <w:t xml:space="preserve"> </w:t>
      </w:r>
      <w:r w:rsidRPr="001F2E31">
        <w:rPr>
          <w:rFonts w:ascii="Times New Roman" w:hAnsi="Times New Roman" w:cs="Times New Roman"/>
        </w:rPr>
        <w:t>zwierzęcia</w:t>
      </w:r>
      <w:r w:rsidRPr="001F2E31">
        <w:rPr>
          <w:rFonts w:ascii="Times New Roman" w:hAnsi="Times New Roman" w:cs="Times New Roman"/>
          <w:spacing w:val="-2"/>
        </w:rPr>
        <w:t xml:space="preserve"> </w:t>
      </w:r>
      <w:r w:rsidRPr="001F2E31">
        <w:rPr>
          <w:rFonts w:ascii="Times New Roman" w:hAnsi="Times New Roman" w:cs="Times New Roman"/>
        </w:rPr>
        <w:t>-</w:t>
      </w:r>
      <w:r w:rsidRPr="001F2E31">
        <w:rPr>
          <w:rFonts w:ascii="Times New Roman" w:hAnsi="Times New Roman" w:cs="Times New Roman"/>
          <w:spacing w:val="-8"/>
        </w:rPr>
        <w:t xml:space="preserve"> </w:t>
      </w:r>
      <w:r w:rsidRPr="001F2E31">
        <w:rPr>
          <w:rFonts w:ascii="Times New Roman" w:hAnsi="Times New Roman" w:cs="Times New Roman"/>
          <w:spacing w:val="-2"/>
        </w:rPr>
        <w:t>…………………………………………………………….</w:t>
      </w: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DC024B">
      <w:pPr>
        <w:pStyle w:val="Tekstpodstawowy"/>
        <w:rPr>
          <w:rFonts w:ascii="Times New Roman" w:hAnsi="Times New Roman" w:cs="Times New Roman"/>
        </w:rPr>
      </w:pPr>
    </w:p>
    <w:p w:rsidR="001F2E31" w:rsidRDefault="001F2E31">
      <w:pPr>
        <w:pStyle w:val="Tekstpodstawowy"/>
        <w:rPr>
          <w:rFonts w:ascii="Times New Roman" w:hAnsi="Times New Roman" w:cs="Times New Roman"/>
        </w:rPr>
      </w:pPr>
    </w:p>
    <w:p w:rsidR="00DC024B" w:rsidRPr="001F2E31" w:rsidRDefault="00DC024B">
      <w:pPr>
        <w:pStyle w:val="Tekstpodstawowy"/>
        <w:spacing w:before="159"/>
        <w:rPr>
          <w:rFonts w:ascii="Times New Roman" w:hAnsi="Times New Roman" w:cs="Times New Roman"/>
        </w:rPr>
      </w:pPr>
    </w:p>
    <w:p w:rsidR="00DC024B" w:rsidRPr="005B6404" w:rsidRDefault="00E547C4" w:rsidP="00240B15">
      <w:pPr>
        <w:tabs>
          <w:tab w:val="left" w:pos="5781"/>
        </w:tabs>
        <w:spacing w:line="268" w:lineRule="exact"/>
        <w:ind w:left="116"/>
        <w:jc w:val="center"/>
        <w:rPr>
          <w:rFonts w:ascii="Times New Roman" w:hAnsi="Times New Roman" w:cs="Times New Roman"/>
        </w:rPr>
      </w:pPr>
      <w:r w:rsidRPr="005B6404">
        <w:rPr>
          <w:rFonts w:ascii="Times New Roman" w:hAnsi="Times New Roman" w:cs="Times New Roman"/>
          <w:spacing w:val="-2"/>
        </w:rPr>
        <w:t>...................................</w:t>
      </w:r>
      <w:r w:rsidRPr="005B6404">
        <w:rPr>
          <w:rFonts w:ascii="Times New Roman" w:hAnsi="Times New Roman" w:cs="Times New Roman"/>
        </w:rPr>
        <w:tab/>
      </w:r>
      <w:r w:rsidRPr="005B6404">
        <w:rPr>
          <w:rFonts w:ascii="Times New Roman" w:hAnsi="Times New Roman" w:cs="Times New Roman"/>
          <w:spacing w:val="-2"/>
        </w:rPr>
        <w:t>...................................</w:t>
      </w:r>
    </w:p>
    <w:p w:rsidR="00DC024B" w:rsidRPr="005B6404" w:rsidRDefault="00E547C4" w:rsidP="00240B15">
      <w:pPr>
        <w:tabs>
          <w:tab w:val="left" w:pos="5781"/>
        </w:tabs>
        <w:spacing w:line="176" w:lineRule="exact"/>
        <w:ind w:left="116"/>
        <w:jc w:val="center"/>
        <w:rPr>
          <w:rFonts w:ascii="Times New Roman" w:hAnsi="Times New Roman" w:cs="Times New Roman"/>
        </w:rPr>
      </w:pPr>
      <w:r w:rsidRPr="005B6404">
        <w:rPr>
          <w:rFonts w:ascii="Times New Roman" w:hAnsi="Times New Roman" w:cs="Times New Roman"/>
        </w:rPr>
        <w:t>(miejscowość,</w:t>
      </w:r>
      <w:r w:rsidRPr="005B6404">
        <w:rPr>
          <w:rFonts w:ascii="Times New Roman" w:hAnsi="Times New Roman" w:cs="Times New Roman"/>
          <w:spacing w:val="-10"/>
        </w:rPr>
        <w:t xml:space="preserve"> </w:t>
      </w:r>
      <w:r w:rsidRPr="005B6404">
        <w:rPr>
          <w:rFonts w:ascii="Times New Roman" w:hAnsi="Times New Roman" w:cs="Times New Roman"/>
          <w:spacing w:val="-4"/>
        </w:rPr>
        <w:t>data)</w:t>
      </w:r>
      <w:r w:rsidRPr="005B6404">
        <w:rPr>
          <w:rFonts w:ascii="Times New Roman" w:hAnsi="Times New Roman" w:cs="Times New Roman"/>
        </w:rPr>
        <w:tab/>
        <w:t>(czytelny</w:t>
      </w:r>
      <w:r w:rsidRPr="005B6404">
        <w:rPr>
          <w:rFonts w:ascii="Times New Roman" w:hAnsi="Times New Roman" w:cs="Times New Roman"/>
          <w:spacing w:val="-11"/>
        </w:rPr>
        <w:t xml:space="preserve"> </w:t>
      </w:r>
      <w:r w:rsidRPr="005B6404">
        <w:rPr>
          <w:rFonts w:ascii="Times New Roman" w:hAnsi="Times New Roman" w:cs="Times New Roman"/>
          <w:spacing w:val="-2"/>
        </w:rPr>
        <w:t>podpis)</w:t>
      </w:r>
    </w:p>
    <w:p w:rsidR="00240B15" w:rsidRPr="001F2E31" w:rsidRDefault="00240B15" w:rsidP="00240B15">
      <w:pPr>
        <w:spacing w:before="33"/>
        <w:ind w:left="21" w:right="21"/>
        <w:jc w:val="center"/>
        <w:rPr>
          <w:rFonts w:ascii="Times New Roman" w:hAnsi="Times New Roman" w:cs="Times New Roman"/>
          <w:b/>
        </w:rPr>
      </w:pPr>
    </w:p>
    <w:p w:rsidR="00240B15" w:rsidRDefault="00240B15" w:rsidP="00DC6FFC">
      <w:pPr>
        <w:spacing w:before="33"/>
        <w:ind w:left="21" w:right="21"/>
        <w:jc w:val="center"/>
        <w:rPr>
          <w:b/>
          <w:sz w:val="24"/>
        </w:rPr>
      </w:pPr>
    </w:p>
    <w:p w:rsidR="00240B15" w:rsidRDefault="00240B15" w:rsidP="00DC6FFC">
      <w:pPr>
        <w:spacing w:before="33"/>
        <w:ind w:left="21" w:right="21"/>
        <w:jc w:val="center"/>
        <w:rPr>
          <w:b/>
          <w:sz w:val="24"/>
        </w:rPr>
      </w:pPr>
    </w:p>
    <w:p w:rsidR="00240B15" w:rsidRDefault="00240B15" w:rsidP="00240B15">
      <w:pPr>
        <w:spacing w:before="33"/>
        <w:ind w:right="21"/>
        <w:rPr>
          <w:b/>
          <w:sz w:val="24"/>
        </w:rPr>
      </w:pPr>
    </w:p>
    <w:p w:rsidR="00240B15" w:rsidRDefault="00240B15" w:rsidP="00240B15">
      <w:pPr>
        <w:spacing w:line="176" w:lineRule="exact"/>
        <w:rPr>
          <w:rFonts w:ascii="Times New Roman" w:hAnsi="Times New Roman"/>
          <w:sz w:val="16"/>
        </w:rPr>
      </w:pPr>
    </w:p>
    <w:p w:rsidR="005B6404" w:rsidRPr="005B6404" w:rsidRDefault="00240B15" w:rsidP="005B6404">
      <w:pPr>
        <w:spacing w:before="33"/>
        <w:ind w:left="21" w:right="21"/>
        <w:rPr>
          <w:b/>
          <w:sz w:val="24"/>
          <w:u w:val="single"/>
        </w:rPr>
      </w:pPr>
      <w:r>
        <w:rPr>
          <w:rFonts w:ascii="Times New Roman" w:hAnsi="Times New Roman"/>
          <w:sz w:val="16"/>
        </w:rPr>
        <w:t xml:space="preserve">• </w:t>
      </w:r>
      <w:r w:rsidRPr="00240B15">
        <w:rPr>
          <w:rFonts w:ascii="Times New Roman" w:hAnsi="Times New Roman"/>
          <w:sz w:val="20"/>
          <w:szCs w:val="20"/>
          <w:u w:val="single"/>
        </w:rPr>
        <w:t>dane nieobowiązkowe. Podanie danych  wiąże  się z wyrażeniem zgody na ich przetwarzania przez Gminę Łyszkowice w celu kontaktu w sprawie  objętej zgłoszeniem.</w:t>
      </w:r>
    </w:p>
    <w:p w:rsidR="00240B15" w:rsidRDefault="00240B15" w:rsidP="00DC6FFC">
      <w:pPr>
        <w:spacing w:before="33"/>
        <w:ind w:left="21" w:right="21"/>
        <w:jc w:val="center"/>
        <w:rPr>
          <w:b/>
          <w:sz w:val="24"/>
        </w:rPr>
      </w:pPr>
    </w:p>
    <w:p w:rsidR="00110AED" w:rsidRDefault="00110AED" w:rsidP="00110AED">
      <w:pPr>
        <w:spacing w:before="33"/>
        <w:ind w:left="21" w:right="21"/>
        <w:jc w:val="center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:rsidR="00110AED" w:rsidRDefault="00110AED" w:rsidP="00110AED">
      <w:pPr>
        <w:pStyle w:val="Tekstpodstawowy"/>
        <w:spacing w:before="187" w:line="256" w:lineRule="auto"/>
        <w:ind w:left="117" w:right="116"/>
        <w:jc w:val="both"/>
      </w:pPr>
      <w:r>
        <w:t>Stosując się do art. 13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826"/>
        </w:tabs>
        <w:spacing w:before="157" w:line="252" w:lineRule="auto"/>
        <w:ind w:right="111" w:firstLine="0"/>
        <w:jc w:val="both"/>
      </w:pPr>
      <w:r>
        <w:t xml:space="preserve">Administratorem Pani/Pana danych osobowych jest: </w:t>
      </w:r>
      <w:r w:rsidRPr="004B4876">
        <w:t>Gmina Łyszkowice reprezentowana przez Wójta Gminy adres: Urząd Gminy Łyszkowice ul. Gminna 11, 99-420 Łyszkowice</w:t>
      </w:r>
      <w:r>
        <w:rPr>
          <w:spacing w:val="40"/>
        </w:rPr>
        <w:t xml:space="preserve"> </w:t>
      </w:r>
      <w:r>
        <w:t>zwana dalej Administratorem.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838"/>
        </w:tabs>
        <w:spacing w:before="3"/>
        <w:ind w:left="838" w:hanging="579"/>
        <w:jc w:val="both"/>
        <w:rPr>
          <w:b/>
        </w:rPr>
      </w:pPr>
      <w:r>
        <w:t>Dane</w:t>
      </w:r>
      <w:r>
        <w:rPr>
          <w:spacing w:val="-8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(IOD):</w:t>
      </w:r>
      <w:r>
        <w:rPr>
          <w:spacing w:val="39"/>
        </w:rPr>
        <w:t xml:space="preserve"> </w:t>
      </w:r>
      <w:hyperlink r:id="rId5" w:history="1">
        <w:r w:rsidRPr="00E47FAD">
          <w:rPr>
            <w:rStyle w:val="Hipercze"/>
            <w:b/>
            <w:spacing w:val="-2"/>
          </w:rPr>
          <w:t>iodo@spotcase.pl</w:t>
        </w:r>
      </w:hyperlink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837"/>
          <w:tab w:val="left" w:pos="839"/>
        </w:tabs>
        <w:spacing w:before="20" w:line="256" w:lineRule="auto"/>
        <w:ind w:left="839" w:right="115" w:hanging="581"/>
        <w:jc w:val="both"/>
      </w:pPr>
      <w:r>
        <w:t xml:space="preserve">Przetwarzamy Pani/Pana dane w następujących celach oraz na następujących podstawach </w:t>
      </w:r>
      <w:r>
        <w:rPr>
          <w:spacing w:val="-2"/>
        </w:rPr>
        <w:t>prawnych:</w:t>
      </w:r>
    </w:p>
    <w:p w:rsidR="00110AED" w:rsidRDefault="00110AED" w:rsidP="00110AED">
      <w:pPr>
        <w:pStyle w:val="Akapitzlist"/>
        <w:numPr>
          <w:ilvl w:val="1"/>
          <w:numId w:val="2"/>
        </w:numPr>
        <w:tabs>
          <w:tab w:val="left" w:pos="837"/>
          <w:tab w:val="left" w:pos="839"/>
        </w:tabs>
        <w:spacing w:before="156" w:line="259" w:lineRule="auto"/>
        <w:ind w:right="110"/>
        <w:jc w:val="both"/>
      </w:pPr>
      <w:r>
        <w:t xml:space="preserve">W celach związanych z przyznaniem dofinansowania zabiegu sterylizacji lub znakowania psa/kota </w:t>
      </w:r>
      <w:r>
        <w:rPr>
          <w:sz w:val="16"/>
        </w:rPr>
        <w:t xml:space="preserve">- </w:t>
      </w:r>
      <w:r>
        <w:t>na podstawie art. 6 ust.</w:t>
      </w:r>
      <w:r>
        <w:rPr>
          <w:spacing w:val="-1"/>
        </w:rPr>
        <w:t xml:space="preserve"> </w:t>
      </w:r>
      <w:r>
        <w:t>1 lit. c i</w:t>
      </w:r>
      <w:r>
        <w:rPr>
          <w:spacing w:val="-1"/>
        </w:rPr>
        <w:t xml:space="preserve"> </w:t>
      </w:r>
      <w:r>
        <w:t>e RODO</w:t>
      </w:r>
      <w:r>
        <w:rPr>
          <w:spacing w:val="-1"/>
        </w:rPr>
        <w:t xml:space="preserve"> </w:t>
      </w:r>
      <w:r>
        <w:t>w zw. z ustawą z dnia</w:t>
      </w:r>
      <w:r>
        <w:rPr>
          <w:spacing w:val="-1"/>
        </w:rPr>
        <w:t xml:space="preserve"> </w:t>
      </w:r>
      <w:r>
        <w:t>21 sierpnia 1997 r.</w:t>
      </w:r>
      <w:r>
        <w:rPr>
          <w:spacing w:val="-2"/>
        </w:rPr>
        <w:t xml:space="preserve"> </w:t>
      </w:r>
      <w:r>
        <w:t>o ochronie zwierząt (art. 11a ust. 3, 3a w/w ustawy), ustawą z dnia 8 marca 1990 r. o samorządzie gminnym.</w:t>
      </w:r>
    </w:p>
    <w:p w:rsidR="00110AED" w:rsidRDefault="00110AED" w:rsidP="00110AED">
      <w:pPr>
        <w:pStyle w:val="Akapitzlist"/>
        <w:numPr>
          <w:ilvl w:val="1"/>
          <w:numId w:val="2"/>
        </w:numPr>
        <w:tabs>
          <w:tab w:val="left" w:pos="837"/>
          <w:tab w:val="left" w:pos="839"/>
        </w:tabs>
        <w:spacing w:before="1" w:line="259" w:lineRule="auto"/>
        <w:ind w:right="113"/>
        <w:jc w:val="both"/>
      </w:pPr>
      <w:r>
        <w:t>po realizacji celu pierwotnego</w:t>
      </w:r>
      <w:r>
        <w:rPr>
          <w:spacing w:val="14"/>
        </w:rPr>
        <w:t xml:space="preserve"> </w:t>
      </w:r>
      <w:r>
        <w:t>– w celu archiwalnym – na podstawie art. 6 ust. 1 lit. c RODO</w:t>
      </w:r>
      <w:r>
        <w:rPr>
          <w:spacing w:val="80"/>
        </w:rPr>
        <w:t xml:space="preserve"> </w:t>
      </w:r>
      <w:r>
        <w:t>w zw. z ustawą z dnia 14 lipca 1983 r. o narodowym zasobie archiwalnym i archiwach.</w:t>
      </w:r>
    </w:p>
    <w:p w:rsidR="00110AED" w:rsidRPr="00C6317A" w:rsidRDefault="00110AED" w:rsidP="00110AED">
      <w:pPr>
        <w:pStyle w:val="Akapitzlist"/>
        <w:numPr>
          <w:ilvl w:val="1"/>
          <w:numId w:val="2"/>
        </w:numPr>
        <w:tabs>
          <w:tab w:val="left" w:pos="837"/>
          <w:tab w:val="left" w:pos="839"/>
        </w:tabs>
        <w:spacing w:before="1" w:line="259" w:lineRule="auto"/>
        <w:ind w:right="113"/>
        <w:rPr>
          <w:bCs/>
        </w:rPr>
      </w:pPr>
      <w:r>
        <w:rPr>
          <w:bCs/>
        </w:rPr>
        <w:t xml:space="preserve">W celu </w:t>
      </w:r>
      <w:r w:rsidRPr="00C6317A">
        <w:rPr>
          <w:bCs/>
        </w:rPr>
        <w:t>dochodzenie roszczeń i praw tj. na podstawie art. 6 ust. 1 lit f RODO,</w:t>
      </w:r>
    </w:p>
    <w:p w:rsidR="00110AED" w:rsidRDefault="00110AED" w:rsidP="00110AED">
      <w:pPr>
        <w:pStyle w:val="Akapitzlist"/>
        <w:numPr>
          <w:ilvl w:val="1"/>
          <w:numId w:val="2"/>
        </w:numPr>
        <w:tabs>
          <w:tab w:val="left" w:pos="837"/>
          <w:tab w:val="left" w:pos="839"/>
        </w:tabs>
        <w:spacing w:before="1" w:line="259" w:lineRule="auto"/>
        <w:ind w:right="113"/>
        <w:jc w:val="both"/>
      </w:pPr>
      <w:r>
        <w:rPr>
          <w:bCs/>
        </w:rPr>
        <w:t>P</w:t>
      </w:r>
      <w:r w:rsidRPr="00C6317A">
        <w:rPr>
          <w:bCs/>
        </w:rPr>
        <w:t xml:space="preserve">rzetwarzanie danych </w:t>
      </w:r>
      <w:r>
        <w:rPr>
          <w:bCs/>
        </w:rPr>
        <w:t>nieobowiązkowych opiera się</w:t>
      </w:r>
      <w:r w:rsidRPr="00C6317A">
        <w:rPr>
          <w:bCs/>
        </w:rPr>
        <w:t xml:space="preserve"> o udzieloną dobrowolnie zgodę wskazująca każdy odrębny cel przetwarzania tj.  na podstawie art. 6 ust. 1 lit a RODO</w:t>
      </w:r>
    </w:p>
    <w:p w:rsidR="00110AED" w:rsidRPr="00112B56" w:rsidRDefault="00110AED" w:rsidP="00110AED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spacing w:line="259" w:lineRule="auto"/>
        <w:ind w:left="619" w:right="117" w:hanging="361"/>
        <w:jc w:val="both"/>
      </w:pPr>
      <w:r>
        <w:t>Odbiorcy</w:t>
      </w:r>
      <w:r>
        <w:rPr>
          <w:spacing w:val="-3"/>
        </w:rPr>
        <w:t xml:space="preserve"> </w:t>
      </w:r>
      <w:r>
        <w:t xml:space="preserve">danych: </w:t>
      </w:r>
      <w:r w:rsidRPr="00112B56">
        <w:t>organy władzy publicznej oraz podmioty wykonujące zadania publiczne lub działające na zlecenie organów władzy publicznej, w zakresie i w celach, które wynikają z przepisów powszechnie obowiązującego prawa,</w:t>
      </w:r>
      <w:r>
        <w:t xml:space="preserve"> lekarz weterynarii wykonujący zabieg </w:t>
      </w:r>
      <w:proofErr w:type="spellStart"/>
      <w:r>
        <w:t>czipowania</w:t>
      </w:r>
      <w:proofErr w:type="spellEnd"/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spacing w:line="259" w:lineRule="auto"/>
        <w:ind w:left="619" w:right="117" w:hanging="361"/>
        <w:jc w:val="both"/>
      </w:pPr>
      <w:r>
        <w:t>Pani/Pana dane osobowe będą udostępniane, podmiotom, którym powierzyliśmy przetwarzanie danych na podstawie zawartych umów (w szczególności z branży IT, archiwizowania).</w:t>
      </w:r>
    </w:p>
    <w:p w:rsidR="00110AED" w:rsidRDefault="00110AED" w:rsidP="00110AED">
      <w:pPr>
        <w:pStyle w:val="Tekstpodstawowy"/>
        <w:spacing w:before="2"/>
        <w:ind w:left="619"/>
        <w:jc w:val="both"/>
      </w:pP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przekazywana</w:t>
      </w:r>
      <w:r>
        <w:rPr>
          <w:spacing w:val="-3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EOG</w:t>
      </w:r>
      <w:r>
        <w:rPr>
          <w:spacing w:val="-3"/>
        </w:rPr>
        <w:t xml:space="preserve"> </w:t>
      </w:r>
      <w:r>
        <w:t>(Europejski</w:t>
      </w:r>
      <w:r>
        <w:rPr>
          <w:spacing w:val="-4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rPr>
          <w:spacing w:val="-2"/>
        </w:rPr>
        <w:t>Gospodarczy).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spacing w:before="20" w:line="259" w:lineRule="auto"/>
        <w:ind w:left="619" w:right="119" w:hanging="361"/>
        <w:jc w:val="both"/>
      </w:pPr>
      <w:r>
        <w:t>Dane będą przechowywane przez okres niezbędnych do realizacji celów określonych w pkt 3, a następnie w celu archiwalnym przez okres zgodny z Jednolitym Rzeczowym Wykazem Akt.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618"/>
        </w:tabs>
        <w:spacing w:before="2"/>
        <w:ind w:left="618" w:hanging="359"/>
        <w:jc w:val="both"/>
      </w:pPr>
      <w:r>
        <w:t>Informujemy,</w:t>
      </w:r>
      <w:r>
        <w:rPr>
          <w:spacing w:val="-7"/>
        </w:rPr>
        <w:t xml:space="preserve"> </w:t>
      </w:r>
      <w:r>
        <w:t>iż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Pan/Pani</w:t>
      </w:r>
      <w:r>
        <w:rPr>
          <w:spacing w:val="-4"/>
        </w:rPr>
        <w:t xml:space="preserve"> </w:t>
      </w:r>
      <w:r>
        <w:rPr>
          <w:spacing w:val="-2"/>
        </w:rPr>
        <w:t>prawo:</w:t>
      </w:r>
    </w:p>
    <w:p w:rsidR="00110AED" w:rsidRDefault="00110AED" w:rsidP="00110AED">
      <w:pPr>
        <w:pStyle w:val="Akapitzlist"/>
        <w:numPr>
          <w:ilvl w:val="0"/>
          <w:numId w:val="4"/>
        </w:numPr>
        <w:spacing w:before="2"/>
        <w:ind w:left="993"/>
      </w:pPr>
      <w:r w:rsidRPr="001911B3">
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</w:r>
    </w:p>
    <w:p w:rsidR="00110AED" w:rsidRDefault="00110AED" w:rsidP="00110AED">
      <w:pPr>
        <w:pStyle w:val="Akapitzlist"/>
        <w:numPr>
          <w:ilvl w:val="0"/>
          <w:numId w:val="4"/>
        </w:numPr>
        <w:ind w:left="851"/>
      </w:pPr>
      <w:r w:rsidRPr="001911B3">
        <w:t xml:space="preserve">jeżeli przetwarzanie odbywa się na podstawie zgody: prawo do cofnięcia zgody w dowolnym momencie bez wpływu na zgodność z prawem przetwarzania, którego dokonano na podstawie zgody przed jej cofnięciem, </w:t>
      </w:r>
    </w:p>
    <w:p w:rsidR="00110AED" w:rsidRDefault="00110AED" w:rsidP="00110AED">
      <w:pPr>
        <w:pStyle w:val="Akapitzlist"/>
        <w:ind w:left="851"/>
      </w:pPr>
      <w:r>
        <w:t xml:space="preserve">- </w:t>
      </w:r>
      <w:r w:rsidRPr="001911B3">
        <w:t>prawo wniesienia skargi do PUODO (Prezes Urzędu Ochrony Danych Osobowych, ul.</w:t>
      </w:r>
      <w:r>
        <w:t xml:space="preserve"> </w:t>
      </w:r>
      <w:r w:rsidRPr="001911B3">
        <w:t>Stawki 2, 00-193 Warszawa),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ind w:left="619" w:right="109" w:hanging="361"/>
        <w:jc w:val="both"/>
      </w:pPr>
      <w:r>
        <w:t xml:space="preserve">Podanie </w:t>
      </w:r>
      <w:r w:rsidRPr="008415F3">
        <w:t xml:space="preserve">danych osobowych jest dobrowolne. Odmowa podania danych spowoduje pozostawienie </w:t>
      </w:r>
      <w:r>
        <w:t>zgłoszenia</w:t>
      </w:r>
      <w:r w:rsidRPr="008415F3">
        <w:t xml:space="preserve"> bez rozpoznania</w:t>
      </w:r>
      <w:r>
        <w:t xml:space="preserve">. </w:t>
      </w:r>
      <w:r w:rsidRPr="008415F3">
        <w:t>Podanie danych przetwarzanych na podstawie zgody</w:t>
      </w:r>
      <w:r>
        <w:t xml:space="preserve"> (nieobowiązkowych)</w:t>
      </w:r>
      <w:r w:rsidRPr="008415F3">
        <w:t xml:space="preserve"> jest dobrowolne i nie wpływa na rozpatrzenie </w:t>
      </w:r>
      <w:r>
        <w:t>zgłoszenia.</w:t>
      </w:r>
    </w:p>
    <w:p w:rsidR="00110AED" w:rsidRDefault="00110AED" w:rsidP="00110AED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ind w:left="619" w:right="109" w:hanging="361"/>
        <w:jc w:val="both"/>
      </w:pPr>
      <w:r>
        <w:t>Pani/Pana dane osobowe nie będą podlegać automatycznym sposobom przetwarzania danych osobowych opierających się na zautomatyzowanym podejmowaniu decyzji, w tym nie będą podlegać profilowaniu.</w:t>
      </w:r>
    </w:p>
    <w:p w:rsidR="005B6404" w:rsidRDefault="005B6404" w:rsidP="005B6404">
      <w:pPr>
        <w:tabs>
          <w:tab w:val="left" w:pos="617"/>
          <w:tab w:val="left" w:pos="619"/>
        </w:tabs>
        <w:ind w:right="109"/>
        <w:jc w:val="both"/>
      </w:pPr>
    </w:p>
    <w:p w:rsidR="005B6404" w:rsidRDefault="005B6404" w:rsidP="005B6404">
      <w:pPr>
        <w:tabs>
          <w:tab w:val="left" w:pos="617"/>
          <w:tab w:val="left" w:pos="619"/>
        </w:tabs>
        <w:ind w:right="109"/>
        <w:jc w:val="both"/>
      </w:pPr>
    </w:p>
    <w:p w:rsidR="005B6404" w:rsidRPr="005B6404" w:rsidRDefault="005B6404" w:rsidP="005B6404">
      <w:pPr>
        <w:tabs>
          <w:tab w:val="left" w:pos="5781"/>
        </w:tabs>
        <w:spacing w:line="268" w:lineRule="exact"/>
        <w:ind w:left="116"/>
        <w:jc w:val="center"/>
        <w:rPr>
          <w:rFonts w:ascii="Times New Roman" w:hAnsi="Times New Roman" w:cs="Times New Roman"/>
        </w:rPr>
      </w:pPr>
      <w:r w:rsidRPr="005B6404">
        <w:rPr>
          <w:rFonts w:ascii="Times New Roman" w:hAnsi="Times New Roman" w:cs="Times New Roman"/>
          <w:spacing w:val="-2"/>
        </w:rPr>
        <w:t>...................................</w:t>
      </w:r>
      <w:r w:rsidRPr="005B6404">
        <w:rPr>
          <w:rFonts w:ascii="Times New Roman" w:hAnsi="Times New Roman" w:cs="Times New Roman"/>
        </w:rPr>
        <w:tab/>
      </w:r>
      <w:r w:rsidRPr="005B6404">
        <w:rPr>
          <w:rFonts w:ascii="Times New Roman" w:hAnsi="Times New Roman" w:cs="Times New Roman"/>
          <w:spacing w:val="-2"/>
        </w:rPr>
        <w:t>...................................</w:t>
      </w:r>
    </w:p>
    <w:p w:rsidR="005B6404" w:rsidRPr="005B6404" w:rsidRDefault="005B6404" w:rsidP="005B6404">
      <w:pPr>
        <w:tabs>
          <w:tab w:val="left" w:pos="5781"/>
        </w:tabs>
        <w:spacing w:line="176" w:lineRule="exact"/>
        <w:ind w:left="116"/>
        <w:jc w:val="center"/>
        <w:rPr>
          <w:rFonts w:ascii="Times New Roman" w:hAnsi="Times New Roman" w:cs="Times New Roman"/>
        </w:rPr>
      </w:pPr>
      <w:r w:rsidRPr="005B6404">
        <w:rPr>
          <w:rFonts w:ascii="Times New Roman" w:hAnsi="Times New Roman" w:cs="Times New Roman"/>
        </w:rPr>
        <w:t>(miejscowość,</w:t>
      </w:r>
      <w:r w:rsidRPr="005B6404">
        <w:rPr>
          <w:rFonts w:ascii="Times New Roman" w:hAnsi="Times New Roman" w:cs="Times New Roman"/>
          <w:spacing w:val="-10"/>
        </w:rPr>
        <w:t xml:space="preserve"> </w:t>
      </w:r>
      <w:r w:rsidRPr="005B6404">
        <w:rPr>
          <w:rFonts w:ascii="Times New Roman" w:hAnsi="Times New Roman" w:cs="Times New Roman"/>
          <w:spacing w:val="-4"/>
        </w:rPr>
        <w:t>data)</w:t>
      </w:r>
      <w:r w:rsidRPr="005B6404">
        <w:rPr>
          <w:rFonts w:ascii="Times New Roman" w:hAnsi="Times New Roman" w:cs="Times New Roman"/>
        </w:rPr>
        <w:tab/>
        <w:t>(czytelny</w:t>
      </w:r>
      <w:r w:rsidRPr="005B6404">
        <w:rPr>
          <w:rFonts w:ascii="Times New Roman" w:hAnsi="Times New Roman" w:cs="Times New Roman"/>
          <w:spacing w:val="-11"/>
        </w:rPr>
        <w:t xml:space="preserve"> </w:t>
      </w:r>
      <w:r w:rsidRPr="005B6404">
        <w:rPr>
          <w:rFonts w:ascii="Times New Roman" w:hAnsi="Times New Roman" w:cs="Times New Roman"/>
          <w:spacing w:val="-2"/>
        </w:rPr>
        <w:t>podpis)</w:t>
      </w:r>
    </w:p>
    <w:p w:rsidR="005B6404" w:rsidRPr="001F2E31" w:rsidRDefault="005B6404" w:rsidP="005B6404">
      <w:pPr>
        <w:spacing w:before="33"/>
        <w:ind w:left="21" w:right="21"/>
        <w:jc w:val="center"/>
        <w:rPr>
          <w:rFonts w:ascii="Times New Roman" w:hAnsi="Times New Roman" w:cs="Times New Roman"/>
          <w:b/>
        </w:rPr>
      </w:pPr>
    </w:p>
    <w:p w:rsidR="00110AED" w:rsidRDefault="00110AED" w:rsidP="00110AED">
      <w:pPr>
        <w:spacing w:before="33"/>
        <w:ind w:left="21" w:right="21"/>
        <w:jc w:val="center"/>
      </w:pPr>
    </w:p>
    <w:p w:rsidR="00DC024B" w:rsidRDefault="00DC024B" w:rsidP="00110AED">
      <w:pPr>
        <w:spacing w:before="33"/>
        <w:ind w:left="21" w:right="21"/>
        <w:jc w:val="center"/>
      </w:pPr>
    </w:p>
    <w:sectPr w:rsidR="00DC024B">
      <w:pgSz w:w="11910" w:h="16840"/>
      <w:pgMar w:top="7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2590"/>
    <w:multiLevelType w:val="hybridMultilevel"/>
    <w:tmpl w:val="58A62E46"/>
    <w:lvl w:ilvl="0" w:tplc="B8087B76">
      <w:start w:val="1"/>
      <w:numFmt w:val="upperRoman"/>
      <w:lvlText w:val="%1."/>
      <w:lvlJc w:val="left"/>
      <w:pPr>
        <w:ind w:left="68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l-PL" w:eastAsia="en-US" w:bidi="ar-SA"/>
      </w:rPr>
    </w:lvl>
    <w:lvl w:ilvl="1" w:tplc="FD369E28">
      <w:start w:val="1"/>
      <w:numFmt w:val="decimal"/>
      <w:lvlText w:val="%2)"/>
      <w:lvlJc w:val="left"/>
      <w:pPr>
        <w:ind w:left="73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97E2922">
      <w:numFmt w:val="bullet"/>
      <w:lvlText w:val="•"/>
      <w:lvlJc w:val="left"/>
      <w:pPr>
        <w:ind w:left="1694" w:hanging="262"/>
      </w:pPr>
      <w:rPr>
        <w:rFonts w:hint="default"/>
        <w:lang w:val="pl-PL" w:eastAsia="en-US" w:bidi="ar-SA"/>
      </w:rPr>
    </w:lvl>
    <w:lvl w:ilvl="3" w:tplc="4528903C">
      <w:numFmt w:val="bullet"/>
      <w:lvlText w:val="•"/>
      <w:lvlJc w:val="left"/>
      <w:pPr>
        <w:ind w:left="2648" w:hanging="262"/>
      </w:pPr>
      <w:rPr>
        <w:rFonts w:hint="default"/>
        <w:lang w:val="pl-PL" w:eastAsia="en-US" w:bidi="ar-SA"/>
      </w:rPr>
    </w:lvl>
    <w:lvl w:ilvl="4" w:tplc="C382EA56">
      <w:numFmt w:val="bullet"/>
      <w:lvlText w:val="•"/>
      <w:lvlJc w:val="left"/>
      <w:pPr>
        <w:ind w:left="3602" w:hanging="262"/>
      </w:pPr>
      <w:rPr>
        <w:rFonts w:hint="default"/>
        <w:lang w:val="pl-PL" w:eastAsia="en-US" w:bidi="ar-SA"/>
      </w:rPr>
    </w:lvl>
    <w:lvl w:ilvl="5" w:tplc="700E2352">
      <w:numFmt w:val="bullet"/>
      <w:lvlText w:val="•"/>
      <w:lvlJc w:val="left"/>
      <w:pPr>
        <w:ind w:left="4556" w:hanging="262"/>
      </w:pPr>
      <w:rPr>
        <w:rFonts w:hint="default"/>
        <w:lang w:val="pl-PL" w:eastAsia="en-US" w:bidi="ar-SA"/>
      </w:rPr>
    </w:lvl>
    <w:lvl w:ilvl="6" w:tplc="50707344">
      <w:numFmt w:val="bullet"/>
      <w:lvlText w:val="•"/>
      <w:lvlJc w:val="left"/>
      <w:pPr>
        <w:ind w:left="5510" w:hanging="262"/>
      </w:pPr>
      <w:rPr>
        <w:rFonts w:hint="default"/>
        <w:lang w:val="pl-PL" w:eastAsia="en-US" w:bidi="ar-SA"/>
      </w:rPr>
    </w:lvl>
    <w:lvl w:ilvl="7" w:tplc="7870C946">
      <w:numFmt w:val="bullet"/>
      <w:lvlText w:val="•"/>
      <w:lvlJc w:val="left"/>
      <w:pPr>
        <w:ind w:left="6464" w:hanging="262"/>
      </w:pPr>
      <w:rPr>
        <w:rFonts w:hint="default"/>
        <w:lang w:val="pl-PL" w:eastAsia="en-US" w:bidi="ar-SA"/>
      </w:rPr>
    </w:lvl>
    <w:lvl w:ilvl="8" w:tplc="25626C5E">
      <w:numFmt w:val="bullet"/>
      <w:lvlText w:val="•"/>
      <w:lvlJc w:val="left"/>
      <w:pPr>
        <w:ind w:left="7418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2C3A7A27"/>
    <w:multiLevelType w:val="hybridMultilevel"/>
    <w:tmpl w:val="1466D35C"/>
    <w:lvl w:ilvl="0" w:tplc="2E76DB72">
      <w:start w:val="1"/>
      <w:numFmt w:val="decimal"/>
      <w:lvlText w:val="%1."/>
      <w:lvlJc w:val="left"/>
      <w:pPr>
        <w:ind w:left="259" w:hanging="569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324E74">
      <w:numFmt w:val="bullet"/>
      <w:lvlText w:val=""/>
      <w:lvlJc w:val="left"/>
      <w:pPr>
        <w:ind w:left="839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3C0BAFE">
      <w:numFmt w:val="bullet"/>
      <w:lvlText w:val="•"/>
      <w:lvlJc w:val="left"/>
      <w:pPr>
        <w:ind w:left="1782" w:hanging="362"/>
      </w:pPr>
      <w:rPr>
        <w:rFonts w:hint="default"/>
        <w:lang w:val="pl-PL" w:eastAsia="en-US" w:bidi="ar-SA"/>
      </w:rPr>
    </w:lvl>
    <w:lvl w:ilvl="3" w:tplc="3BB03518">
      <w:numFmt w:val="bullet"/>
      <w:lvlText w:val="•"/>
      <w:lvlJc w:val="left"/>
      <w:pPr>
        <w:ind w:left="2725" w:hanging="362"/>
      </w:pPr>
      <w:rPr>
        <w:rFonts w:hint="default"/>
        <w:lang w:val="pl-PL" w:eastAsia="en-US" w:bidi="ar-SA"/>
      </w:rPr>
    </w:lvl>
    <w:lvl w:ilvl="4" w:tplc="3A58C950">
      <w:numFmt w:val="bullet"/>
      <w:lvlText w:val="•"/>
      <w:lvlJc w:val="left"/>
      <w:pPr>
        <w:ind w:left="3668" w:hanging="362"/>
      </w:pPr>
      <w:rPr>
        <w:rFonts w:hint="default"/>
        <w:lang w:val="pl-PL" w:eastAsia="en-US" w:bidi="ar-SA"/>
      </w:rPr>
    </w:lvl>
    <w:lvl w:ilvl="5" w:tplc="76E4A4B0">
      <w:numFmt w:val="bullet"/>
      <w:lvlText w:val="•"/>
      <w:lvlJc w:val="left"/>
      <w:pPr>
        <w:ind w:left="4611" w:hanging="362"/>
      </w:pPr>
      <w:rPr>
        <w:rFonts w:hint="default"/>
        <w:lang w:val="pl-PL" w:eastAsia="en-US" w:bidi="ar-SA"/>
      </w:rPr>
    </w:lvl>
    <w:lvl w:ilvl="6" w:tplc="5E624CA0">
      <w:numFmt w:val="bullet"/>
      <w:lvlText w:val="•"/>
      <w:lvlJc w:val="left"/>
      <w:pPr>
        <w:ind w:left="5554" w:hanging="362"/>
      </w:pPr>
      <w:rPr>
        <w:rFonts w:hint="default"/>
        <w:lang w:val="pl-PL" w:eastAsia="en-US" w:bidi="ar-SA"/>
      </w:rPr>
    </w:lvl>
    <w:lvl w:ilvl="7" w:tplc="2148447A">
      <w:numFmt w:val="bullet"/>
      <w:lvlText w:val="•"/>
      <w:lvlJc w:val="left"/>
      <w:pPr>
        <w:ind w:left="6497" w:hanging="362"/>
      </w:pPr>
      <w:rPr>
        <w:rFonts w:hint="default"/>
        <w:lang w:val="pl-PL" w:eastAsia="en-US" w:bidi="ar-SA"/>
      </w:rPr>
    </w:lvl>
    <w:lvl w:ilvl="8" w:tplc="7D325760">
      <w:numFmt w:val="bullet"/>
      <w:lvlText w:val="•"/>
      <w:lvlJc w:val="left"/>
      <w:pPr>
        <w:ind w:left="7440" w:hanging="362"/>
      </w:pPr>
      <w:rPr>
        <w:rFonts w:hint="default"/>
        <w:lang w:val="pl-PL" w:eastAsia="en-US" w:bidi="ar-SA"/>
      </w:rPr>
    </w:lvl>
  </w:abstractNum>
  <w:abstractNum w:abstractNumId="2" w15:restartNumberingAfterBreak="0">
    <w:nsid w:val="340D23A6"/>
    <w:multiLevelType w:val="hybridMultilevel"/>
    <w:tmpl w:val="94F898BA"/>
    <w:lvl w:ilvl="0" w:tplc="7F067D26">
      <w:start w:val="1"/>
      <w:numFmt w:val="lowerLetter"/>
      <w:lvlText w:val="%1)"/>
      <w:lvlJc w:val="left"/>
      <w:pPr>
        <w:ind w:left="1553" w:hanging="3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C5E326E">
      <w:numFmt w:val="bullet"/>
      <w:lvlText w:val="•"/>
      <w:lvlJc w:val="left"/>
      <w:pPr>
        <w:ind w:left="2336" w:hanging="356"/>
      </w:pPr>
      <w:rPr>
        <w:rFonts w:hint="default"/>
        <w:lang w:val="pl-PL" w:eastAsia="en-US" w:bidi="ar-SA"/>
      </w:rPr>
    </w:lvl>
    <w:lvl w:ilvl="2" w:tplc="0582CAB2">
      <w:numFmt w:val="bullet"/>
      <w:lvlText w:val="•"/>
      <w:lvlJc w:val="left"/>
      <w:pPr>
        <w:ind w:left="3113" w:hanging="356"/>
      </w:pPr>
      <w:rPr>
        <w:rFonts w:hint="default"/>
        <w:lang w:val="pl-PL" w:eastAsia="en-US" w:bidi="ar-SA"/>
      </w:rPr>
    </w:lvl>
    <w:lvl w:ilvl="3" w:tplc="8E02449A">
      <w:numFmt w:val="bullet"/>
      <w:lvlText w:val="•"/>
      <w:lvlJc w:val="left"/>
      <w:pPr>
        <w:ind w:left="3889" w:hanging="356"/>
      </w:pPr>
      <w:rPr>
        <w:rFonts w:hint="default"/>
        <w:lang w:val="pl-PL" w:eastAsia="en-US" w:bidi="ar-SA"/>
      </w:rPr>
    </w:lvl>
    <w:lvl w:ilvl="4" w:tplc="2EE8E13E">
      <w:numFmt w:val="bullet"/>
      <w:lvlText w:val="•"/>
      <w:lvlJc w:val="left"/>
      <w:pPr>
        <w:ind w:left="4666" w:hanging="356"/>
      </w:pPr>
      <w:rPr>
        <w:rFonts w:hint="default"/>
        <w:lang w:val="pl-PL" w:eastAsia="en-US" w:bidi="ar-SA"/>
      </w:rPr>
    </w:lvl>
    <w:lvl w:ilvl="5" w:tplc="95009BF4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6" w:tplc="782255E6">
      <w:numFmt w:val="bullet"/>
      <w:lvlText w:val="•"/>
      <w:lvlJc w:val="left"/>
      <w:pPr>
        <w:ind w:left="6219" w:hanging="356"/>
      </w:pPr>
      <w:rPr>
        <w:rFonts w:hint="default"/>
        <w:lang w:val="pl-PL" w:eastAsia="en-US" w:bidi="ar-SA"/>
      </w:rPr>
    </w:lvl>
    <w:lvl w:ilvl="7" w:tplc="CBB434CA">
      <w:numFmt w:val="bullet"/>
      <w:lvlText w:val="•"/>
      <w:lvlJc w:val="left"/>
      <w:pPr>
        <w:ind w:left="6996" w:hanging="356"/>
      </w:pPr>
      <w:rPr>
        <w:rFonts w:hint="default"/>
        <w:lang w:val="pl-PL" w:eastAsia="en-US" w:bidi="ar-SA"/>
      </w:rPr>
    </w:lvl>
    <w:lvl w:ilvl="8" w:tplc="976A218C">
      <w:numFmt w:val="bullet"/>
      <w:lvlText w:val="•"/>
      <w:lvlJc w:val="left"/>
      <w:pPr>
        <w:ind w:left="7773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5A9B4395"/>
    <w:multiLevelType w:val="hybridMultilevel"/>
    <w:tmpl w:val="A87E7A28"/>
    <w:lvl w:ilvl="0" w:tplc="12E6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B"/>
    <w:rsid w:val="00110AED"/>
    <w:rsid w:val="001F2E31"/>
    <w:rsid w:val="00240B15"/>
    <w:rsid w:val="003E69BC"/>
    <w:rsid w:val="005B6404"/>
    <w:rsid w:val="00CA2A1A"/>
    <w:rsid w:val="00D81183"/>
    <w:rsid w:val="00DC024B"/>
    <w:rsid w:val="00DC6FFC"/>
    <w:rsid w:val="00E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28333-2E06-4884-9834-642D6822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3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DC6FF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110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potc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Katarzyna Młodzianowska</cp:lastModifiedBy>
  <cp:revision>8</cp:revision>
  <dcterms:created xsi:type="dcterms:W3CDTF">2024-03-19T10:04:00Z</dcterms:created>
  <dcterms:modified xsi:type="dcterms:W3CDTF">2024-03-20T10:35:00Z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